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E49" w:rsidRPr="00981286" w:rsidRDefault="001342F2" w:rsidP="00981286">
      <w:pPr>
        <w:jc w:val="both"/>
        <w:rPr>
          <w:rStyle w:val="BookTitle"/>
          <w:u w:val="single"/>
        </w:rPr>
      </w:pPr>
      <w:r w:rsidRPr="00981286">
        <w:rPr>
          <w:rStyle w:val="BookTitle"/>
          <w:u w:val="single"/>
        </w:rPr>
        <w:t>Water Treatment Plant</w:t>
      </w:r>
    </w:p>
    <w:p w:rsidR="00924C3E" w:rsidRDefault="00500DB0" w:rsidP="00981286">
      <w:pPr>
        <w:jc w:val="both"/>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502920</wp:posOffset>
            </wp:positionV>
            <wp:extent cx="3959860" cy="2969895"/>
            <wp:effectExtent l="0" t="318" r="2223" b="2222"/>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 front sign.jpe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959860" cy="2969895"/>
                    </a:xfrm>
                    <a:prstGeom prst="rect">
                      <a:avLst/>
                    </a:prstGeom>
                  </pic:spPr>
                </pic:pic>
              </a:graphicData>
            </a:graphic>
            <wp14:sizeRelH relativeFrom="margin">
              <wp14:pctWidth>0</wp14:pctWidth>
            </wp14:sizeRelH>
            <wp14:sizeRelV relativeFrom="margin">
              <wp14:pctHeight>0</wp14:pctHeight>
            </wp14:sizeRelV>
          </wp:anchor>
        </w:drawing>
      </w:r>
      <w:r w:rsidR="001342F2">
        <w:t>The City of Napoleon Water Treatment Plant underwent a 3-year rehabilitation on the existing Lime-Soda Softening plant starting in 2015</w:t>
      </w:r>
      <w:r w:rsidR="00335A26">
        <w:t xml:space="preserve"> and ending in the fall of 2018</w:t>
      </w:r>
      <w:r w:rsidR="001342F2">
        <w:t>.  The project went in 3 phases with the end goal being a Reverse Osmosis Membrane Softening Facility.  With moving to the Membrane technology,</w:t>
      </w:r>
      <w:r w:rsidR="00B9392E">
        <w:t xml:space="preserve"> the City of Napoleon is</w:t>
      </w:r>
      <w:r w:rsidR="001342F2">
        <w:t xml:space="preserve"> able to keep up with all the current and upcomin</w:t>
      </w:r>
      <w:r w:rsidR="00335A26">
        <w:t>g regulations set upon us through</w:t>
      </w:r>
      <w:r w:rsidR="00B9392E">
        <w:t xml:space="preserve"> the Ohio EPA and</w:t>
      </w:r>
      <w:r w:rsidR="001342F2">
        <w:t xml:space="preserve"> guarantee the best quality Drinking Water.  The Membranes are one of the best treatment options for various problems of high concern in the Drinking Water world including; nitrates, HAB’s, Hardness, and other leading contaminates. </w:t>
      </w:r>
      <w:r w:rsidR="00B9392E">
        <w:t xml:space="preserve"> Start to finish t</w:t>
      </w:r>
      <w:r w:rsidR="001342F2">
        <w:t>he entire facility was rehabbed to run consistent with the new style treatment</w:t>
      </w:r>
      <w:r w:rsidR="00B9392E">
        <w:t xml:space="preserve"> demands</w:t>
      </w:r>
      <w:r w:rsidR="001342F2">
        <w:t xml:space="preserve">.  </w:t>
      </w:r>
    </w:p>
    <w:p w:rsidR="001B6923" w:rsidRDefault="001B6923" w:rsidP="00981286">
      <w:pPr>
        <w:jc w:val="both"/>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1624330</wp:posOffset>
            </wp:positionV>
            <wp:extent cx="4114800" cy="3086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brane plant outside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14:sizeRelH relativeFrom="margin">
              <wp14:pctWidth>0</wp14:pctWidth>
            </wp14:sizeRelH>
            <wp14:sizeRelV relativeFrom="margin">
              <wp14:pctHeight>0</wp14:pctHeight>
            </wp14:sizeRelV>
          </wp:anchor>
        </w:drawing>
      </w:r>
      <w:r w:rsidR="001342F2">
        <w:t xml:space="preserve">The </w:t>
      </w:r>
      <w:r>
        <w:t xml:space="preserve">Raw Water Intake Facility is located along West Riverview across from the Haley St. intersection.  This facility </w:t>
      </w:r>
      <w:proofErr w:type="gramStart"/>
      <w:r>
        <w:t>was installed</w:t>
      </w:r>
      <w:proofErr w:type="gramEnd"/>
      <w:r>
        <w:t xml:space="preserve"> in 1992 and is equipped with three low service pumps, two grit screens, backup chemical feed stations, and an emergency standby generator.  Two low service pumps </w:t>
      </w:r>
      <w:proofErr w:type="gramStart"/>
      <w:r>
        <w:t>are dedicated</w:t>
      </w:r>
      <w:proofErr w:type="gramEnd"/>
      <w:r>
        <w:t xml:space="preserve"> for supplying water to the water treatment plant, and one low service pump is dedicated to sending water to the City of Wauseon’s reservoir.  Every night at shutdown of the water plant, the intake facility remains operating with one low service pump pumping water from the Maumee River and supplying the reservoir.  In return, the City of Napoleon can reverse the flow and pull back water from the Wauseon reservoir by gravity in the event the Maumee River water quality </w:t>
      </w:r>
      <w:proofErr w:type="gramStart"/>
      <w:r>
        <w:t>is too contaminated</w:t>
      </w:r>
      <w:proofErr w:type="gramEnd"/>
      <w:r>
        <w:t xml:space="preserve"> to treat.  </w:t>
      </w:r>
    </w:p>
    <w:p w:rsidR="00192A66" w:rsidRDefault="001B6923" w:rsidP="00981286">
      <w:pPr>
        <w:jc w:val="both"/>
      </w:pPr>
      <w:r>
        <w:t xml:space="preserve">The </w:t>
      </w:r>
      <w:r w:rsidR="001342F2">
        <w:t xml:space="preserve">plant </w:t>
      </w:r>
      <w:r w:rsidR="00335A26">
        <w:t xml:space="preserve">low service </w:t>
      </w:r>
      <w:r w:rsidR="001342F2">
        <w:t xml:space="preserve">pumps </w:t>
      </w:r>
      <w:r>
        <w:t>pump raw water</w:t>
      </w:r>
      <w:r w:rsidR="001342F2">
        <w:t xml:space="preserve"> into a newly re-</w:t>
      </w:r>
      <w:r w:rsidR="0090567F">
        <w:t>purposed</w:t>
      </w:r>
      <w:r w:rsidR="001342F2">
        <w:t xml:space="preserve"> </w:t>
      </w:r>
      <w:r w:rsidR="0090567F">
        <w:t>Pretreatment</w:t>
      </w:r>
      <w:r w:rsidR="001342F2">
        <w:t xml:space="preserve"> Facility</w:t>
      </w:r>
      <w:r w:rsidR="00B9392E">
        <w:t>.  T</w:t>
      </w:r>
      <w:r w:rsidR="001342F2">
        <w:t xml:space="preserve">he River water </w:t>
      </w:r>
      <w:r w:rsidR="0090567F">
        <w:t>is</w:t>
      </w:r>
      <w:r w:rsidR="001342F2">
        <w:t xml:space="preserve"> chemically treated with Sodium </w:t>
      </w:r>
      <w:r w:rsidR="0090567F">
        <w:t>Permanganate</w:t>
      </w:r>
      <w:r w:rsidR="001342F2">
        <w:t xml:space="preserve"> and </w:t>
      </w:r>
      <w:r w:rsidR="001342F2">
        <w:lastRenderedPageBreak/>
        <w:t>Carbon</w:t>
      </w:r>
      <w:r w:rsidR="00B9392E">
        <w:t xml:space="preserve"> in </w:t>
      </w:r>
      <w:proofErr w:type="gramStart"/>
      <w:r w:rsidR="00B9392E">
        <w:t>2</w:t>
      </w:r>
      <w:proofErr w:type="gramEnd"/>
      <w:r w:rsidR="00B9392E">
        <w:t xml:space="preserve"> contact basins</w:t>
      </w:r>
      <w:r w:rsidR="001342F2">
        <w:t xml:space="preserve">.  In this </w:t>
      </w:r>
      <w:r w:rsidR="0090567F">
        <w:t>building,</w:t>
      </w:r>
      <w:r w:rsidR="001342F2">
        <w:t xml:space="preserve"> there is significant contact time with the</w:t>
      </w:r>
      <w:r w:rsidR="00192A66">
        <w:t>se chemicals the plant did not have</w:t>
      </w:r>
      <w:r w:rsidR="001342F2">
        <w:t xml:space="preserve"> before to allow for better removal of </w:t>
      </w:r>
      <w:r w:rsidR="0090567F">
        <w:t>contaminants</w:t>
      </w:r>
      <w:r w:rsidR="001342F2">
        <w:t xml:space="preserve"> in the Maumee River water.  After the </w:t>
      </w:r>
      <w:r w:rsidR="0090567F">
        <w:t>contact-</w:t>
      </w:r>
      <w:r w:rsidR="001342F2">
        <w:t xml:space="preserve">time through this </w:t>
      </w:r>
      <w:r w:rsidR="00924C3E">
        <w:t>facility,</w:t>
      </w:r>
      <w:r w:rsidR="001342F2">
        <w:t xml:space="preserve"> the water </w:t>
      </w:r>
      <w:proofErr w:type="gramStart"/>
      <w:r w:rsidR="00924C3E">
        <w:t>is</w:t>
      </w:r>
      <w:r w:rsidR="001342F2">
        <w:t xml:space="preserve"> dosed</w:t>
      </w:r>
      <w:proofErr w:type="gramEnd"/>
      <w:r w:rsidR="001342F2">
        <w:t xml:space="preserve"> with Aluminum Chlorohydrate to </w:t>
      </w:r>
      <w:r w:rsidR="00924C3E">
        <w:t>coagulate</w:t>
      </w:r>
      <w:r w:rsidR="00192A66">
        <w:t xml:space="preserve"> the colloidal solids (dirt, mud) and contaminates </w:t>
      </w:r>
      <w:r w:rsidR="00924C3E">
        <w:t>as it leaves and enters the existing</w:t>
      </w:r>
      <w:r w:rsidR="0090567F">
        <w:t xml:space="preserve"> water plant </w:t>
      </w:r>
      <w:r w:rsidR="00924C3E">
        <w:t xml:space="preserve">structure </w:t>
      </w:r>
      <w:r w:rsidR="0090567F">
        <w:t xml:space="preserve">through the existing lines.  </w:t>
      </w:r>
    </w:p>
    <w:p w:rsidR="00192A66" w:rsidRDefault="00B9392E" w:rsidP="00981286">
      <w:pPr>
        <w:jc w:val="both"/>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247650</wp:posOffset>
            </wp:positionV>
            <wp:extent cx="3594100" cy="26955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poleon Filter Flo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0" cy="2695575"/>
                    </a:xfrm>
                    <a:prstGeom prst="rect">
                      <a:avLst/>
                    </a:prstGeom>
                  </pic:spPr>
                </pic:pic>
              </a:graphicData>
            </a:graphic>
          </wp:anchor>
        </w:drawing>
      </w:r>
      <w:r w:rsidR="0090567F">
        <w:t>The plant now runs water</w:t>
      </w:r>
      <w:r>
        <w:t xml:space="preserve"> parallel</w:t>
      </w:r>
      <w:r w:rsidR="0090567F">
        <w:t xml:space="preserve"> through 4</w:t>
      </w:r>
      <w:r w:rsidR="00924C3E">
        <w:t>-</w:t>
      </w:r>
      <w:r w:rsidR="0090567F">
        <w:t xml:space="preserve">stage vertical Flocculation to allow the </w:t>
      </w:r>
      <w:r w:rsidR="00924C3E">
        <w:t>chemically</w:t>
      </w:r>
      <w:r w:rsidR="0090567F">
        <w:t xml:space="preserve"> coag</w:t>
      </w:r>
      <w:r w:rsidR="00924C3E">
        <w:t>ulated water to floc together and</w:t>
      </w:r>
      <w:r w:rsidR="0090567F">
        <w:t xml:space="preserve"> form bigger particles to settle out in the Sedimentation Basins.  This allows us to achieve better water clarity through this stage of the treatment process than the City has ever seen.  After the water settles the dirt and </w:t>
      </w:r>
      <w:r w:rsidR="00192A66">
        <w:t xml:space="preserve">the </w:t>
      </w:r>
      <w:r w:rsidR="0090567F">
        <w:t>colloidal solids out</w:t>
      </w:r>
      <w:r w:rsidR="00192A66">
        <w:t xml:space="preserve"> of the water, it now flows u</w:t>
      </w:r>
      <w:r w:rsidR="0090567F">
        <w:t xml:space="preserve">p through the </w:t>
      </w:r>
      <w:r w:rsidR="00335A26">
        <w:t>newly</w:t>
      </w:r>
      <w:r w:rsidR="0090567F">
        <w:t xml:space="preserve"> installed Plate Settlers on the </w:t>
      </w:r>
      <w:r w:rsidR="00335A26">
        <w:t>backside</w:t>
      </w:r>
      <w:r w:rsidR="0090567F">
        <w:t xml:space="preserve"> of the Sedimentation Basins.  This allows only the clearest </w:t>
      </w:r>
      <w:r w:rsidR="00192A66">
        <w:t xml:space="preserve">settled </w:t>
      </w:r>
      <w:r w:rsidR="0090567F">
        <w:t>water to enter the Basin feeding the Rapid Sand Filters.  The Rapid Sand F</w:t>
      </w:r>
      <w:bookmarkStart w:id="0" w:name="_GoBack"/>
      <w:bookmarkEnd w:id="0"/>
      <w:r w:rsidR="0090567F">
        <w:t xml:space="preserve">ilters </w:t>
      </w:r>
      <w:r w:rsidR="00335A26">
        <w:t>underwent</w:t>
      </w:r>
      <w:r w:rsidR="0090567F">
        <w:t xml:space="preserve"> a complete rehab through the winter of 2017 where the Contractors replaced all the filter underdrains to the newest technology and added Sand and Anthracite media to filter out an</w:t>
      </w:r>
      <w:r w:rsidR="00335A26">
        <w:t>y</w:t>
      </w:r>
      <w:r w:rsidR="0090567F">
        <w:t xml:space="preserve"> smaller particles that made it through the sedimentation process.  </w:t>
      </w:r>
    </w:p>
    <w:p w:rsidR="00192A66" w:rsidRDefault="00B9392E" w:rsidP="00981286">
      <w:pPr>
        <w:jc w:val="both"/>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622935</wp:posOffset>
            </wp:positionV>
            <wp:extent cx="4229100" cy="3171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poleon Membran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anchor>
        </w:drawing>
      </w:r>
      <w:r w:rsidR="0090567F">
        <w:t xml:space="preserve">In the old </w:t>
      </w:r>
      <w:r w:rsidR="00335A26">
        <w:t>plant,</w:t>
      </w:r>
      <w:r w:rsidR="0090567F">
        <w:t xml:space="preserve"> the wate</w:t>
      </w:r>
      <w:r w:rsidR="00924C3E">
        <w:t>r leaving the Rapid Sand F</w:t>
      </w:r>
      <w:r w:rsidR="0090567F">
        <w:t>ilters went through disinfection at this point and straight to the clearwell for distributing to the distribution system.  Now, the water leaving the Rapid Sand Filters goes through existing pipework to the new membrane bui</w:t>
      </w:r>
      <w:r w:rsidR="00192A66">
        <w:t>lding built through the summer/</w:t>
      </w:r>
      <w:r w:rsidR="0090567F">
        <w:t xml:space="preserve">winter of 2017.  This building went online in April of 2018, where the water gets pumped up through 1 micron </w:t>
      </w:r>
      <w:r w:rsidR="00335A26">
        <w:t>Cartridge</w:t>
      </w:r>
      <w:r w:rsidR="0090567F">
        <w:t xml:space="preserve"> Filters and then through Nano </w:t>
      </w:r>
      <w:r w:rsidR="00192A66">
        <w:t>Filtration and Reverse O</w:t>
      </w:r>
      <w:r w:rsidR="00924C3E">
        <w:t>smosis filtration.  In this building is now</w:t>
      </w:r>
      <w:r w:rsidR="0090567F">
        <w:t xml:space="preserve"> where the plant </w:t>
      </w:r>
      <w:r w:rsidR="00335A26">
        <w:t xml:space="preserve">removes calcium and magnesium hardness to </w:t>
      </w:r>
      <w:r w:rsidR="0090567F">
        <w:t xml:space="preserve">soften its water </w:t>
      </w:r>
      <w:r w:rsidR="00335A26">
        <w:t>and</w:t>
      </w:r>
      <w:r w:rsidR="0090567F">
        <w:t xml:space="preserve"> removes any additional </w:t>
      </w:r>
      <w:r w:rsidR="0090567F">
        <w:lastRenderedPageBreak/>
        <w:t>contaminates in the wate</w:t>
      </w:r>
      <w:r w:rsidR="00192A66">
        <w:t>r like N</w:t>
      </w:r>
      <w:r w:rsidR="00335A26">
        <w:t xml:space="preserve">itrates and TOC.  The water leaving these membrane skids </w:t>
      </w:r>
      <w:proofErr w:type="gramStart"/>
      <w:r w:rsidR="00335A26">
        <w:t>is</w:t>
      </w:r>
      <w:r w:rsidR="00192A66">
        <w:t xml:space="preserve"> chemically dosed</w:t>
      </w:r>
      <w:proofErr w:type="gramEnd"/>
      <w:r w:rsidR="00335A26">
        <w:t xml:space="preserve"> with chlorine, fluoride, caustic soda, and orthophosphate before entering the clearwell for storage.  </w:t>
      </w:r>
      <w:r w:rsidR="00192A66">
        <w:t>Chlorine helps with disinfection, fluoride helps with teeth and bone growth, caustic soda raises and stabilizes the pH of the water, and Orthophosphate is a corrosion inhibitor required by the EPA</w:t>
      </w:r>
      <w:r w:rsidR="00924C3E">
        <w:t>.</w:t>
      </w:r>
      <w:r w:rsidR="00192A66">
        <w:t xml:space="preserve"> </w:t>
      </w:r>
    </w:p>
    <w:p w:rsidR="0057255E" w:rsidRDefault="00981286" w:rsidP="00981286">
      <w:pPr>
        <w:jc w:val="both"/>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9525</wp:posOffset>
            </wp:positionV>
            <wp:extent cx="3644900" cy="2733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w cartridge filter pum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4900" cy="2733675"/>
                    </a:xfrm>
                    <a:prstGeom prst="rect">
                      <a:avLst/>
                    </a:prstGeom>
                  </pic:spPr>
                </pic:pic>
              </a:graphicData>
            </a:graphic>
          </wp:anchor>
        </w:drawing>
      </w:r>
      <w:r w:rsidR="00924C3E">
        <w:t xml:space="preserve">Water is then stored in the </w:t>
      </w:r>
      <w:proofErr w:type="gramStart"/>
      <w:r w:rsidR="00924C3E">
        <w:t>2</w:t>
      </w:r>
      <w:proofErr w:type="gramEnd"/>
      <w:r w:rsidR="00C05E49">
        <w:t xml:space="preserve"> separate</w:t>
      </w:r>
      <w:r w:rsidR="00924C3E">
        <w:t xml:space="preserve"> Clear well’s on site underground.  In the membrane construction project there was a second clearwell added for redundancy purposes.  The new clearwell holds approximately 150,000 gal</w:t>
      </w:r>
      <w:r w:rsidR="00B9392E">
        <w:t>lons.  The second clearwell that was existing</w:t>
      </w:r>
      <w:r w:rsidR="00924C3E">
        <w:t xml:space="preserve"> holds approximately 1,000,000 gallons.  </w:t>
      </w:r>
      <w:r w:rsidR="00335A26">
        <w:t>When the distributio</w:t>
      </w:r>
      <w:r w:rsidR="00924C3E">
        <w:t>n system calls for water due to</w:t>
      </w:r>
      <w:r w:rsidR="00335A26">
        <w:t xml:space="preserve"> the 2 water tower levels get</w:t>
      </w:r>
      <w:r w:rsidR="00924C3E">
        <w:t>ting</w:t>
      </w:r>
      <w:r w:rsidR="00335A26">
        <w:t xml:space="preserve"> low</w:t>
      </w:r>
      <w:r w:rsidR="00192A66">
        <w:t>,</w:t>
      </w:r>
      <w:r w:rsidR="00335A26">
        <w:t xml:space="preserve"> one of the 3 new High service pumps installed in fall of 2016 will turn on to supply water to the distribution system</w:t>
      </w:r>
      <w:r w:rsidR="00192A66">
        <w:t xml:space="preserve"> from the underground clearwell storage</w:t>
      </w:r>
      <w:r w:rsidR="00335A26">
        <w:t>.  Before the water leaves the Water Treatment plant and enters the system it will go through one of the two Ultraviole</w:t>
      </w:r>
      <w:r>
        <w:t xml:space="preserve">t (UV) Reactors.  This treatment tool </w:t>
      </w:r>
      <w:r w:rsidR="00335A26">
        <w:t>help</w:t>
      </w:r>
      <w:r>
        <w:t>s</w:t>
      </w:r>
      <w:r w:rsidR="00335A26">
        <w:t xml:space="preserve"> meet the LT2 rule for Cryptosporidium th</w:t>
      </w:r>
      <w:r>
        <w:t>at the City of Napoleon</w:t>
      </w:r>
      <w:r w:rsidR="00335A26">
        <w:t xml:space="preserve"> triggered </w:t>
      </w:r>
      <w:r>
        <w:t xml:space="preserve">with </w:t>
      </w:r>
      <w:r w:rsidR="00335A26">
        <w:t xml:space="preserve">positive </w:t>
      </w:r>
      <w:r>
        <w:t xml:space="preserve">tests </w:t>
      </w:r>
      <w:r w:rsidR="00335A26">
        <w:t>for E-Coli and Cryptosporidium</w:t>
      </w:r>
      <w:r w:rsidR="00192A66">
        <w:t xml:space="preserve"> in the Maumee River.</w:t>
      </w:r>
      <w:r w:rsidR="00924C3E">
        <w:t xml:space="preserve">  The high service pump will run automatically to fill the water towers to a set height set by the operators and t</w:t>
      </w:r>
      <w:r w:rsidR="00B9392E">
        <w:t xml:space="preserve">hen cycle on and off as needed.  The North Water tower that is located on </w:t>
      </w:r>
      <w:proofErr w:type="spellStart"/>
      <w:r w:rsidR="00B9392E">
        <w:t>Vocke</w:t>
      </w:r>
      <w:proofErr w:type="spellEnd"/>
      <w:r w:rsidR="00B9392E">
        <w:t xml:space="preserve"> St. holds approximately 750,000 gallons of treated water.  The </w:t>
      </w:r>
      <w:r>
        <w:t>South Water Tower located on South Perry St. holds approximately 200,000 gallons of treated water.  The water towers help supply necessary pressures in the distribution system lines and serve as emergency storage in the event of fires or other unplanned water demands.</w:t>
      </w:r>
    </w:p>
    <w:p w:rsidR="00981286" w:rsidRDefault="00981286" w:rsidP="00981286">
      <w:pPr>
        <w:jc w:val="both"/>
        <w:rPr>
          <w:rStyle w:val="BookTitle"/>
          <w:u w:val="single"/>
        </w:rPr>
      </w:pPr>
      <w:r>
        <w:rPr>
          <w:rStyle w:val="BookTitle"/>
          <w:u w:val="single"/>
        </w:rPr>
        <w:t>Laboratory</w:t>
      </w:r>
    </w:p>
    <w:p w:rsidR="00981286" w:rsidRDefault="00981286" w:rsidP="00AE1CB5">
      <w:pPr>
        <w:jc w:val="both"/>
        <w:rPr>
          <w:rStyle w:val="BookTitle"/>
          <w:b w:val="0"/>
          <w:i w:val="0"/>
        </w:rPr>
      </w:pPr>
      <w:r w:rsidRPr="00981286">
        <w:rPr>
          <w:rStyle w:val="BookTitle"/>
          <w:b w:val="0"/>
          <w:i w:val="0"/>
        </w:rPr>
        <w:t xml:space="preserve">The Napoleon </w:t>
      </w:r>
      <w:r w:rsidR="00C05E49">
        <w:rPr>
          <w:rStyle w:val="BookTitle"/>
          <w:b w:val="0"/>
          <w:i w:val="0"/>
        </w:rPr>
        <w:t>Water P</w:t>
      </w:r>
      <w:r>
        <w:rPr>
          <w:rStyle w:val="BookTitle"/>
          <w:b w:val="0"/>
          <w:i w:val="0"/>
        </w:rPr>
        <w:t xml:space="preserve">lant laboratory </w:t>
      </w:r>
      <w:r w:rsidR="00C05E49">
        <w:rPr>
          <w:rStyle w:val="BookTitle"/>
          <w:b w:val="0"/>
          <w:i w:val="0"/>
        </w:rPr>
        <w:t xml:space="preserve">has six </w:t>
      </w:r>
      <w:r>
        <w:rPr>
          <w:rStyle w:val="BookTitle"/>
          <w:b w:val="0"/>
          <w:i w:val="0"/>
        </w:rPr>
        <w:t xml:space="preserve">Operators of the plant </w:t>
      </w:r>
      <w:r w:rsidR="00C05E49">
        <w:rPr>
          <w:rStyle w:val="BookTitle"/>
          <w:b w:val="0"/>
          <w:i w:val="0"/>
        </w:rPr>
        <w:t xml:space="preserve">that </w:t>
      </w:r>
      <w:proofErr w:type="gramStart"/>
      <w:r>
        <w:rPr>
          <w:rStyle w:val="BookTitle"/>
          <w:b w:val="0"/>
          <w:i w:val="0"/>
        </w:rPr>
        <w:t>are fully certifie</w:t>
      </w:r>
      <w:r w:rsidR="00AE1CB5">
        <w:rPr>
          <w:rStyle w:val="BookTitle"/>
          <w:b w:val="0"/>
          <w:i w:val="0"/>
        </w:rPr>
        <w:t>d</w:t>
      </w:r>
      <w:proofErr w:type="gramEnd"/>
      <w:r w:rsidR="00AE1CB5">
        <w:rPr>
          <w:rStyle w:val="BookTitle"/>
          <w:b w:val="0"/>
          <w:i w:val="0"/>
        </w:rPr>
        <w:t xml:space="preserve"> in Chemistry and Microbi</w:t>
      </w:r>
      <w:r w:rsidR="00C05E49">
        <w:rPr>
          <w:rStyle w:val="BookTitle"/>
          <w:b w:val="0"/>
          <w:i w:val="0"/>
        </w:rPr>
        <w:t xml:space="preserve">ology by the State of Ohio EPA.  These certifications are required </w:t>
      </w:r>
      <w:r w:rsidR="0057255E">
        <w:rPr>
          <w:rStyle w:val="BookTitle"/>
          <w:b w:val="0"/>
          <w:i w:val="0"/>
        </w:rPr>
        <w:t>to test for Safe drinking water.</w:t>
      </w:r>
      <w:r w:rsidR="00C05E49">
        <w:rPr>
          <w:rStyle w:val="BookTitle"/>
          <w:b w:val="0"/>
          <w:i w:val="0"/>
        </w:rPr>
        <w:t xml:space="preserve">  </w:t>
      </w:r>
      <w:r w:rsidR="00AE1CB5">
        <w:rPr>
          <w:rStyle w:val="BookTitle"/>
          <w:b w:val="0"/>
          <w:i w:val="0"/>
        </w:rPr>
        <w:t xml:space="preserve"> </w:t>
      </w:r>
    </w:p>
    <w:p w:rsidR="00AE1CB5" w:rsidRDefault="00AE1CB5" w:rsidP="00AE1CB5">
      <w:pPr>
        <w:jc w:val="both"/>
        <w:rPr>
          <w:rStyle w:val="BookTitle"/>
          <w:u w:val="single"/>
        </w:rPr>
      </w:pPr>
      <w:r w:rsidRPr="00AE1CB5">
        <w:rPr>
          <w:rStyle w:val="BookTitle"/>
          <w:u w:val="single"/>
        </w:rPr>
        <w:t>Staff</w:t>
      </w:r>
      <w:r w:rsidR="00C05E49">
        <w:rPr>
          <w:rStyle w:val="BookTitle"/>
          <w:u w:val="single"/>
        </w:rPr>
        <w:t>ing</w:t>
      </w:r>
    </w:p>
    <w:p w:rsidR="0057255E" w:rsidRDefault="00AE1CB5" w:rsidP="00AE1CB5">
      <w:pPr>
        <w:jc w:val="both"/>
        <w:rPr>
          <w:rStyle w:val="BookTitle"/>
          <w:b w:val="0"/>
          <w:i w:val="0"/>
        </w:rPr>
      </w:pPr>
      <w:r>
        <w:rPr>
          <w:rStyle w:val="BookTitle"/>
          <w:b w:val="0"/>
          <w:i w:val="0"/>
        </w:rPr>
        <w:t>The City of Napoleon employees 6 full time operators at the Water Treatment plant</w:t>
      </w:r>
      <w:r w:rsidR="00C05E49">
        <w:rPr>
          <w:rStyle w:val="BookTitle"/>
          <w:b w:val="0"/>
          <w:i w:val="0"/>
        </w:rPr>
        <w:t xml:space="preserve">.  One Superintendent and one Assistant Superintendent fill management roles.  The operating team consists of one Chief Operator and three Water supply Operators.  </w:t>
      </w:r>
    </w:p>
    <w:p w:rsidR="00AE1CB5" w:rsidRDefault="00AE1CB5" w:rsidP="00AE1CB5">
      <w:pPr>
        <w:jc w:val="both"/>
        <w:rPr>
          <w:rStyle w:val="BookTitle"/>
          <w:u w:val="single"/>
        </w:rPr>
      </w:pPr>
      <w:r>
        <w:rPr>
          <w:rStyle w:val="BookTitle"/>
          <w:u w:val="single"/>
        </w:rPr>
        <w:t>Satellite Customers</w:t>
      </w:r>
    </w:p>
    <w:p w:rsidR="00CE4598" w:rsidRDefault="00AE1CB5" w:rsidP="00AE1CB5">
      <w:pPr>
        <w:jc w:val="both"/>
        <w:rPr>
          <w:rStyle w:val="BookTitle"/>
          <w:b w:val="0"/>
          <w:i w:val="0"/>
        </w:rPr>
      </w:pPr>
      <w:r>
        <w:rPr>
          <w:rStyle w:val="BookTitle"/>
          <w:b w:val="0"/>
          <w:i w:val="0"/>
        </w:rPr>
        <w:t>Outside of the City of Napoleon, the Water system currently provides water to the Village of Florida, Village of Malinta, Northwest Water and Sewer District, and the Village of Liberty Center.</w:t>
      </w:r>
    </w:p>
    <w:p w:rsidR="00500DB0" w:rsidRDefault="00500DB0" w:rsidP="00AE1CB5">
      <w:pPr>
        <w:jc w:val="both"/>
        <w:rPr>
          <w:rStyle w:val="BookTitle"/>
          <w:b w:val="0"/>
          <w:i w:val="0"/>
        </w:rPr>
      </w:pPr>
    </w:p>
    <w:p w:rsidR="00AE1CB5" w:rsidRDefault="00CE4598" w:rsidP="00AE1CB5">
      <w:pPr>
        <w:jc w:val="both"/>
        <w:rPr>
          <w:rStyle w:val="BookTitle"/>
          <w:u w:val="single"/>
        </w:rPr>
      </w:pPr>
      <w:r w:rsidRPr="00CE4598">
        <w:rPr>
          <w:rStyle w:val="BookTitle"/>
          <w:u w:val="single"/>
        </w:rPr>
        <w:lastRenderedPageBreak/>
        <w:t>Bulk Water</w:t>
      </w:r>
      <w:r w:rsidR="00AE1CB5" w:rsidRPr="00CE4598">
        <w:rPr>
          <w:rStyle w:val="BookTitle"/>
          <w:u w:val="single"/>
        </w:rPr>
        <w:t xml:space="preserve">  </w:t>
      </w:r>
    </w:p>
    <w:p w:rsidR="00CE4598" w:rsidRDefault="00CE4598" w:rsidP="00AE1CB5">
      <w:pPr>
        <w:jc w:val="both"/>
        <w:rPr>
          <w:rStyle w:val="BookTitle"/>
          <w:b w:val="0"/>
          <w:i w:val="0"/>
        </w:rPr>
      </w:pPr>
      <w:r>
        <w:rPr>
          <w:rStyle w:val="BookTitle"/>
          <w:b w:val="0"/>
          <w:i w:val="0"/>
        </w:rPr>
        <w:t>At the Water Treatment plant, we offer the availability to purchase bulk water to fill up customer provided</w:t>
      </w:r>
      <w:r w:rsidR="00C05E49">
        <w:rPr>
          <w:rStyle w:val="BookTitle"/>
          <w:b w:val="0"/>
          <w:i w:val="0"/>
        </w:rPr>
        <w:t xml:space="preserve"> </w:t>
      </w:r>
      <w:r>
        <w:rPr>
          <w:rStyle w:val="BookTitle"/>
          <w:b w:val="0"/>
          <w:i w:val="0"/>
        </w:rPr>
        <w:t>storage tanks</w:t>
      </w:r>
      <w:r w:rsidR="00C05E49">
        <w:rPr>
          <w:rStyle w:val="BookTitle"/>
          <w:b w:val="0"/>
          <w:i w:val="0"/>
        </w:rPr>
        <w:t xml:space="preserve"> of all sizes</w:t>
      </w:r>
      <w:r>
        <w:rPr>
          <w:rStyle w:val="BookTitle"/>
          <w:b w:val="0"/>
          <w:i w:val="0"/>
        </w:rPr>
        <w:t xml:space="preserve">.  The new bulk water system </w:t>
      </w:r>
      <w:proofErr w:type="gramStart"/>
      <w:r>
        <w:rPr>
          <w:rStyle w:val="BookTitle"/>
          <w:b w:val="0"/>
          <w:i w:val="0"/>
        </w:rPr>
        <w:t>was installed</w:t>
      </w:r>
      <w:proofErr w:type="gramEnd"/>
      <w:r>
        <w:rPr>
          <w:rStyle w:val="BookTitle"/>
          <w:b w:val="0"/>
          <w:i w:val="0"/>
        </w:rPr>
        <w:t xml:space="preserve"> in 2018 during the rehab construction process and currently is taking new customers.  In order to use the </w:t>
      </w:r>
      <w:proofErr w:type="gramStart"/>
      <w:r>
        <w:rPr>
          <w:rStyle w:val="BookTitle"/>
          <w:b w:val="0"/>
          <w:i w:val="0"/>
        </w:rPr>
        <w:t>bulk water fill station</w:t>
      </w:r>
      <w:proofErr w:type="gramEnd"/>
      <w:r>
        <w:rPr>
          <w:rStyle w:val="BookTitle"/>
          <w:b w:val="0"/>
          <w:i w:val="0"/>
        </w:rPr>
        <w:t>, you will need to fill out a utility form that can be picked up at the Napoleon City offices located at 255 West Rive</w:t>
      </w:r>
      <w:r w:rsidR="00C05E49">
        <w:rPr>
          <w:rStyle w:val="BookTitle"/>
          <w:b w:val="0"/>
          <w:i w:val="0"/>
        </w:rPr>
        <w:t>rview Ave.  After signing up, you</w:t>
      </w:r>
      <w:r>
        <w:rPr>
          <w:rStyle w:val="BookTitle"/>
          <w:b w:val="0"/>
          <w:i w:val="0"/>
        </w:rPr>
        <w:t xml:space="preserve"> </w:t>
      </w:r>
      <w:proofErr w:type="gramStart"/>
      <w:r>
        <w:rPr>
          <w:rStyle w:val="BookTitle"/>
          <w:b w:val="0"/>
          <w:i w:val="0"/>
        </w:rPr>
        <w:t>will be given</w:t>
      </w:r>
      <w:proofErr w:type="gramEnd"/>
      <w:r>
        <w:rPr>
          <w:rStyle w:val="BookTitle"/>
          <w:b w:val="0"/>
          <w:i w:val="0"/>
        </w:rPr>
        <w:t xml:space="preserve"> an Access ID and PIN number to use to get bulk water 24/7 at the water treatment plant.  </w:t>
      </w:r>
    </w:p>
    <w:p w:rsidR="00C05E49" w:rsidRPr="00C05E49" w:rsidRDefault="00C05E49" w:rsidP="00C05E49">
      <w:pPr>
        <w:jc w:val="both"/>
        <w:rPr>
          <w:rStyle w:val="BookTitle"/>
          <w:u w:val="single"/>
        </w:rPr>
      </w:pPr>
      <w:r w:rsidRPr="00C05E49">
        <w:rPr>
          <w:rStyle w:val="BookTitle"/>
          <w:u w:val="single"/>
        </w:rPr>
        <w:t>Plant Hours of Operation</w:t>
      </w:r>
    </w:p>
    <w:p w:rsidR="00C05E49" w:rsidRDefault="00C05E49" w:rsidP="00C05E49">
      <w:pPr>
        <w:jc w:val="both"/>
        <w:rPr>
          <w:rStyle w:val="BookTitle"/>
          <w:b w:val="0"/>
          <w:i w:val="0"/>
        </w:rPr>
      </w:pPr>
      <w:r>
        <w:rPr>
          <w:rStyle w:val="BookTitle"/>
          <w:b w:val="0"/>
          <w:i w:val="0"/>
        </w:rPr>
        <w:t>Monday – Friday: 5 am to 5 pm</w:t>
      </w:r>
    </w:p>
    <w:p w:rsidR="00C05E49" w:rsidRDefault="00C05E49" w:rsidP="00AE1CB5">
      <w:pPr>
        <w:jc w:val="both"/>
        <w:rPr>
          <w:rStyle w:val="BookTitle"/>
          <w:b w:val="0"/>
          <w:i w:val="0"/>
        </w:rPr>
      </w:pPr>
      <w:r>
        <w:rPr>
          <w:rStyle w:val="BookTitle"/>
          <w:b w:val="0"/>
          <w:i w:val="0"/>
        </w:rPr>
        <w:t>Saturday – Sunday:  7 am to 3 pm</w:t>
      </w:r>
    </w:p>
    <w:p w:rsidR="00C05E49" w:rsidRPr="00C05E49" w:rsidRDefault="00C05E49" w:rsidP="00AE1CB5">
      <w:pPr>
        <w:jc w:val="both"/>
        <w:rPr>
          <w:rStyle w:val="BookTitle"/>
          <w:u w:val="single"/>
        </w:rPr>
      </w:pPr>
      <w:r w:rsidRPr="00C05E49">
        <w:rPr>
          <w:rStyle w:val="BookTitle"/>
          <w:u w:val="single"/>
        </w:rPr>
        <w:t xml:space="preserve">Contact Information </w:t>
      </w:r>
    </w:p>
    <w:p w:rsidR="00C05E49" w:rsidRDefault="00C05E49" w:rsidP="00AE1CB5">
      <w:pPr>
        <w:jc w:val="both"/>
        <w:rPr>
          <w:rStyle w:val="BookTitle"/>
          <w:b w:val="0"/>
          <w:i w:val="0"/>
        </w:rPr>
      </w:pPr>
      <w:r>
        <w:rPr>
          <w:rStyle w:val="BookTitle"/>
          <w:b w:val="0"/>
          <w:i w:val="0"/>
        </w:rPr>
        <w:t xml:space="preserve">Email: </w:t>
      </w:r>
      <w:hyperlink r:id="rId9" w:history="1">
        <w:r w:rsidRPr="001562C9">
          <w:rPr>
            <w:rStyle w:val="Hyperlink"/>
            <w:spacing w:val="5"/>
          </w:rPr>
          <w:t>info@napoleonohio.com</w:t>
        </w:r>
      </w:hyperlink>
    </w:p>
    <w:p w:rsidR="00C05E49" w:rsidRDefault="00C05E49" w:rsidP="00AE1CB5">
      <w:pPr>
        <w:jc w:val="both"/>
        <w:rPr>
          <w:rStyle w:val="BookTitle"/>
          <w:b w:val="0"/>
          <w:i w:val="0"/>
        </w:rPr>
      </w:pPr>
      <w:r>
        <w:rPr>
          <w:rStyle w:val="BookTitle"/>
          <w:b w:val="0"/>
          <w:i w:val="0"/>
        </w:rPr>
        <w:t>Phone: 419-592-8811</w:t>
      </w:r>
    </w:p>
    <w:p w:rsidR="00C05E49" w:rsidRDefault="00C05E49" w:rsidP="00AE1CB5">
      <w:pPr>
        <w:jc w:val="both"/>
        <w:rPr>
          <w:rStyle w:val="BookTitle"/>
          <w:b w:val="0"/>
          <w:i w:val="0"/>
        </w:rPr>
      </w:pPr>
      <w:r>
        <w:rPr>
          <w:rStyle w:val="BookTitle"/>
          <w:b w:val="0"/>
          <w:i w:val="0"/>
        </w:rPr>
        <w:t>Water Treatment Plant Superintendent:  Jeffrey L. Weis</w:t>
      </w:r>
    </w:p>
    <w:p w:rsidR="00AE1CB5" w:rsidRPr="00AE1CB5" w:rsidRDefault="00AE1CB5" w:rsidP="00AE1CB5">
      <w:pPr>
        <w:jc w:val="both"/>
        <w:rPr>
          <w:rStyle w:val="BookTitle"/>
          <w:b w:val="0"/>
          <w:i w:val="0"/>
        </w:rPr>
      </w:pPr>
      <w:r>
        <w:rPr>
          <w:rStyle w:val="BookTitle"/>
          <w:b w:val="0"/>
          <w:i w:val="0"/>
        </w:rPr>
        <w:t xml:space="preserve">  </w:t>
      </w:r>
    </w:p>
    <w:p w:rsidR="00981286" w:rsidRDefault="00981286" w:rsidP="00981286">
      <w:pPr>
        <w:jc w:val="both"/>
      </w:pPr>
    </w:p>
    <w:p w:rsidR="001342F2" w:rsidRDefault="00335A26" w:rsidP="00981286">
      <w:pPr>
        <w:ind w:firstLine="720"/>
        <w:jc w:val="both"/>
      </w:pPr>
      <w:r>
        <w:t xml:space="preserve"> </w:t>
      </w:r>
      <w:r w:rsidR="0090567F">
        <w:t xml:space="preserve">       </w:t>
      </w:r>
      <w:r w:rsidR="001342F2">
        <w:t xml:space="preserve">  </w:t>
      </w:r>
    </w:p>
    <w:sectPr w:rsidR="001342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2F2"/>
    <w:rsid w:val="00042E2F"/>
    <w:rsid w:val="00083B31"/>
    <w:rsid w:val="001342F2"/>
    <w:rsid w:val="00192A66"/>
    <w:rsid w:val="001B6923"/>
    <w:rsid w:val="00335A26"/>
    <w:rsid w:val="00500DB0"/>
    <w:rsid w:val="0057255E"/>
    <w:rsid w:val="007754EF"/>
    <w:rsid w:val="0090567F"/>
    <w:rsid w:val="00924C3E"/>
    <w:rsid w:val="00981286"/>
    <w:rsid w:val="00AE1CB5"/>
    <w:rsid w:val="00B9392E"/>
    <w:rsid w:val="00C05E49"/>
    <w:rsid w:val="00CE4598"/>
    <w:rsid w:val="00F55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95DE2"/>
  <w15:chartTrackingRefBased/>
  <w15:docId w15:val="{DE5E3BA3-7A00-4DA8-86EF-F1F9ACFEB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924C3E"/>
    <w:rPr>
      <w:b/>
      <w:bCs/>
      <w:i/>
      <w:iCs/>
      <w:spacing w:val="5"/>
    </w:rPr>
  </w:style>
  <w:style w:type="character" w:styleId="Hyperlink">
    <w:name w:val="Hyperlink"/>
    <w:basedOn w:val="DefaultParagraphFont"/>
    <w:uiPriority w:val="99"/>
    <w:unhideWhenUsed/>
    <w:rsid w:val="00C05E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info@napoleonoh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Napoleon</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Weis</dc:creator>
  <cp:keywords/>
  <dc:description/>
  <cp:lastModifiedBy>Jeff Weis</cp:lastModifiedBy>
  <cp:revision>7</cp:revision>
  <dcterms:created xsi:type="dcterms:W3CDTF">2020-03-24T19:17:00Z</dcterms:created>
  <dcterms:modified xsi:type="dcterms:W3CDTF">2020-04-17T12:07:00Z</dcterms:modified>
</cp:coreProperties>
</file>